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Musei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valorizza i musei e i luoghi della cultura, anche mediante accordi culturali con istituzioni dotate di adeguato prestigio, italiane e straniere, finalizzati all'organizzazione di mostre od esposizioni; svolge funzioni di indirizzo e controllo in materia di valorizzazione del patrimonio culturale; organizza visite guidate; promuove progetti di sensibilizzazione del patrimonio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Produzione e diffusione documentazione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apertura musei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